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6845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8575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4538980</wp:posOffset>
                </wp:positionH>
                <wp:positionV relativeFrom="page">
                  <wp:posOffset>7009765</wp:posOffset>
                </wp:positionV>
                <wp:extent cx="177165" cy="1625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4538980</wp:posOffset>
                </wp:positionH>
                <wp:positionV relativeFrom="page">
                  <wp:posOffset>7009765</wp:posOffset>
                </wp:positionV>
                <wp:extent cx="177165" cy="1625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98.0" w:type="dxa"/>
        <w:tblLayout w:type="fixed"/>
        <w:tblLook w:val="0000"/>
      </w:tblPr>
      <w:tblGrid>
        <w:gridCol w:w="315"/>
        <w:gridCol w:w="1785"/>
        <w:gridCol w:w="1275"/>
        <w:gridCol w:w="1530"/>
        <w:gridCol w:w="1545"/>
        <w:gridCol w:w="1515"/>
        <w:gridCol w:w="1530"/>
        <w:gridCol w:w="315"/>
        <w:tblGridChange w:id="0">
          <w:tblGrid>
            <w:gridCol w:w="315"/>
            <w:gridCol w:w="1785"/>
            <w:gridCol w:w="1275"/>
            <w:gridCol w:w="1530"/>
            <w:gridCol w:w="1545"/>
            <w:gridCol w:w="1515"/>
            <w:gridCol w:w="1530"/>
            <w:gridCol w:w="315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Fonts w:ascii="Arial" w:cs="Arial" w:eastAsia="Arial" w:hAnsi="Arial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3"/>
              </w:tabs>
              <w:spacing w:after="0" w:before="42" w:line="240" w:lineRule="auto"/>
              <w:ind w:left="3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Fonts w:ascii="Arial" w:cs="Arial" w:eastAsia="Arial" w:hAnsi="Arial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3"/>
              </w:tabs>
              <w:spacing w:after="0" w:before="41" w:line="240" w:lineRule="auto"/>
              <w:ind w:left="3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RECIBO DE DONACIÓN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NOMBRE DE LA CARIDAD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CARIDAD</w:t>
            </w:r>
            <w:r w:rsidDel="00000000" w:rsidR="00000000" w:rsidRPr="00000000">
              <w:rPr>
                <w:rFonts w:ascii="Arial" w:cs="Arial" w:eastAsia="Arial" w:hAnsi="Arial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3"/>
              </w:tabs>
              <w:spacing w:after="0" w:before="42" w:line="240" w:lineRule="auto"/>
              <w:ind w:left="3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989898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DONACIÓN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UBICACIÓN EMITIDA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CONTACTO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DEL DONANTE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b7b7b7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