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184"/>
        <w:tblGridChange w:id="0">
          <w:tblGrid>
            <w:gridCol w:w="4213"/>
            <w:gridCol w:w="587"/>
            <w:gridCol w:w="1313"/>
            <w:gridCol w:w="1623"/>
            <w:gridCol w:w="318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14" w:before="114" w:line="240" w:lineRule="auto"/>
        <w:jc w:val="righ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149"/>
        <w:tblGridChange w:id="0">
          <w:tblGrid>
            <w:gridCol w:w="4213"/>
            <w:gridCol w:w="587"/>
            <w:gridCol w:w="2655"/>
            <w:gridCol w:w="271"/>
            <w:gridCol w:w="314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del proyecto&gt;</w:t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&lt;Descripción del proyecto&gt;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&lt;Teléfono /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45.0" w:type="dxa"/>
        <w:jc w:val="left"/>
        <w:tblInd w:w="-108.0" w:type="dxa"/>
        <w:tblLayout w:type="fixed"/>
        <w:tblLook w:val="0600"/>
      </w:tblPr>
      <w:tblGrid>
        <w:gridCol w:w="44"/>
        <w:gridCol w:w="2191"/>
        <w:gridCol w:w="2030"/>
        <w:gridCol w:w="580"/>
        <w:gridCol w:w="1300"/>
        <w:gridCol w:w="2900"/>
        <w:gridCol w:w="1800"/>
        <w:tblGridChange w:id="0">
          <w:tblGrid>
            <w:gridCol w:w="44"/>
            <w:gridCol w:w="2191"/>
            <w:gridCol w:w="2030"/>
            <w:gridCol w:w="580"/>
            <w:gridCol w:w="1300"/>
            <w:gridCol w:w="2900"/>
            <w:gridCol w:w="180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cc0000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cc0000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TARIFA POR 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&lt;Añadir instrucciones de pago,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ANTES DE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81495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09980" y="3684780"/>
                        <a:ext cx="687204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81495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149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tabs>
        <w:tab w:val="right" w:leader="none" w:pos="9360"/>
      </w:tabs>
      <w:spacing w:after="0"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624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19520" y="3684780"/>
                        <a:ext cx="6852960" cy="190440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624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24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